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60" w:rsidRPr="00CE2B9E" w:rsidRDefault="003A4F60" w:rsidP="003A4F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2B9E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923925" cy="923925"/>
            <wp:effectExtent l="19050" t="0" r="9525" b="0"/>
            <wp:docPr id="10" name="Εικόνα 3" descr="npdd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dd_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60" w:rsidRPr="003A4F60" w:rsidRDefault="003A4F60" w:rsidP="003A4F6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A4F60">
        <w:rPr>
          <w:rFonts w:asciiTheme="minorHAnsi" w:hAnsiTheme="minorHAnsi"/>
          <w:b/>
          <w:sz w:val="22"/>
          <w:szCs w:val="22"/>
        </w:rPr>
        <w:t>ΑΤΟΜΙΚΟ ΔΕΛΤΙΟ ΥΓΕΙΑΣ</w:t>
      </w:r>
    </w:p>
    <w:tbl>
      <w:tblPr>
        <w:tblStyle w:val="a4"/>
        <w:tblW w:w="0" w:type="auto"/>
        <w:tblLook w:val="01E0"/>
      </w:tblPr>
      <w:tblGrid>
        <w:gridCol w:w="4927"/>
        <w:gridCol w:w="4927"/>
      </w:tblGrid>
      <w:tr w:rsidR="003A4F60" w:rsidRPr="00CE2B9E" w:rsidTr="000A6C1E"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ΗΜΕΡΟΜΗΝΙΑ ΕΞΕΤΑΣΗΣ ΠΑΙΔΙΟΥ</w:t>
            </w:r>
          </w:p>
        </w:tc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ΟΝΟΜΑΤΕΠΩΝΥΜΟ ΠΑΙΔΙΟΥ</w:t>
            </w:r>
          </w:p>
        </w:tc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ΟΝΟΜΑ ΠΑΤΡΟΣ</w:t>
            </w:r>
          </w:p>
        </w:tc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ΗΜΕΡΟΜΗΝΙΑ ΓΕΝΝΗΣΗΣ ΠΑΙΔΙΟΥ</w:t>
            </w:r>
          </w:p>
        </w:tc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ΤΗΛΕΦΩΝΟ ΕΠΙΚΟΙΝΩΝΙΑΣ</w:t>
            </w:r>
          </w:p>
        </w:tc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 xml:space="preserve">ΠΕΡΙΟΔΟΣ ΣΥΜΜΕΤΟΧΗΣ ΣΤΟ </w:t>
            </w:r>
            <w:r w:rsidRPr="00CE2B9E">
              <w:rPr>
                <w:rFonts w:asciiTheme="minorHAnsi" w:hAnsiTheme="minorHAnsi"/>
                <w:sz w:val="22"/>
                <w:szCs w:val="22"/>
                <w:lang w:val="en-US"/>
              </w:rPr>
              <w:t>CAMP</w:t>
            </w:r>
          </w:p>
        </w:tc>
        <w:tc>
          <w:tcPr>
            <w:tcW w:w="4927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A4F60" w:rsidRPr="00CE2B9E" w:rsidRDefault="003A4F60" w:rsidP="003A4F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2462"/>
        <w:gridCol w:w="2464"/>
        <w:gridCol w:w="2464"/>
        <w:gridCol w:w="2464"/>
      </w:tblGrid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ΙΣΤΟΡΙΚΟ:</w:t>
            </w:r>
          </w:p>
        </w:tc>
      </w:tr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ΠΑΡΑΤΗΡΗΣΕΙΣ:</w:t>
            </w:r>
          </w:p>
        </w:tc>
      </w:tr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ΧΡΟΝΙΑ ΝΟΣΗΜΑΤΑ</w:t>
            </w: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ΛΟΙΜΩΔΗ ΝΟΣΗΜΑΤΑ</w:t>
            </w: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ΑΛΛΕΡΓΙΑ</w:t>
            </w:r>
          </w:p>
        </w:tc>
        <w:tc>
          <w:tcPr>
            <w:tcW w:w="7392" w:type="dxa"/>
            <w:gridSpan w:val="3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ΦΑΡΜΑΚΑ</w:t>
            </w:r>
          </w:p>
        </w:tc>
        <w:tc>
          <w:tcPr>
            <w:tcW w:w="7392" w:type="dxa"/>
            <w:gridSpan w:val="3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8"/>
        </w:trPr>
        <w:tc>
          <w:tcPr>
            <w:tcW w:w="2462" w:type="dxa"/>
            <w:vMerge w:val="restart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ΧΕΙΡΟΥΡΓΙΚΕΣ ΕΠΕΜΒΑΣΕΙΣ</w:t>
            </w:r>
          </w:p>
        </w:tc>
        <w:tc>
          <w:tcPr>
            <w:tcW w:w="7392" w:type="dxa"/>
            <w:gridSpan w:val="3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7"/>
        </w:trPr>
        <w:tc>
          <w:tcPr>
            <w:tcW w:w="2462" w:type="dxa"/>
            <w:vMerge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2" w:type="dxa"/>
            <w:gridSpan w:val="3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7"/>
        </w:trPr>
        <w:tc>
          <w:tcPr>
            <w:tcW w:w="2462" w:type="dxa"/>
            <w:vMerge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2" w:type="dxa"/>
            <w:gridSpan w:val="3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7"/>
        </w:trPr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 xml:space="preserve">ΜΕΤΑ ΑΠΟ ΑΣΚΗΣΗ (λιποθυμία, </w:t>
            </w:r>
            <w:proofErr w:type="spellStart"/>
            <w:r w:rsidRPr="00CE2B9E">
              <w:rPr>
                <w:rFonts w:asciiTheme="minorHAnsi" w:hAnsiTheme="minorHAnsi"/>
                <w:sz w:val="22"/>
                <w:szCs w:val="22"/>
              </w:rPr>
              <w:t>προκάρδιο</w:t>
            </w:r>
            <w:proofErr w:type="spellEnd"/>
            <w:r w:rsidRPr="00CE2B9E">
              <w:rPr>
                <w:rFonts w:asciiTheme="minorHAnsi" w:hAnsiTheme="minorHAnsi"/>
                <w:sz w:val="22"/>
                <w:szCs w:val="22"/>
              </w:rPr>
              <w:t xml:space="preserve"> άλγος, εύκολη κόπωση)</w:t>
            </w: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7"/>
        </w:trPr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ΚΥΚΛΟΦΟΡΙΚΟ</w:t>
            </w: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7"/>
        </w:trPr>
        <w:tc>
          <w:tcPr>
            <w:tcW w:w="2462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ΑΛΛΑ ΕΥΡΗΜΑΤΑ</w:t>
            </w: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4F60" w:rsidRPr="00CE2B9E" w:rsidTr="000A6C1E">
        <w:trPr>
          <w:trHeight w:val="397"/>
        </w:trPr>
        <w:tc>
          <w:tcPr>
            <w:tcW w:w="9854" w:type="dxa"/>
            <w:gridSpan w:val="4"/>
          </w:tcPr>
          <w:p w:rsidR="003A4F60" w:rsidRPr="00CE2B9E" w:rsidRDefault="003A4F60" w:rsidP="000A6C1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2B9E">
              <w:rPr>
                <w:rFonts w:asciiTheme="minorHAnsi" w:hAnsiTheme="minorHAnsi"/>
                <w:sz w:val="22"/>
                <w:szCs w:val="22"/>
              </w:rPr>
              <w:t>Θεωρείται πως μπορεί να πάρει μέρος σε όλες τις καλοκαιρινές – αθλητικές δραστηριότητες (κολύμβηση, μπάσκετ, τένις, βόλεϊ, ποδόσφαιρο κτλ) των καλοκαιρινών προγραμμάτων ημερήσιας απασχόλησης του ΝΠΔΔ;</w:t>
            </w:r>
          </w:p>
        </w:tc>
      </w:tr>
    </w:tbl>
    <w:p w:rsidR="003A4F60" w:rsidRPr="00CE2B9E" w:rsidRDefault="003A4F60" w:rsidP="003A4F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A4F60" w:rsidRPr="00CE2B9E" w:rsidRDefault="003A4F60" w:rsidP="003A4F6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</w:r>
      <w:r w:rsidRPr="00CE2B9E">
        <w:rPr>
          <w:rFonts w:asciiTheme="minorHAnsi" w:hAnsiTheme="minorHAnsi"/>
          <w:sz w:val="22"/>
          <w:szCs w:val="22"/>
        </w:rPr>
        <w:tab/>
        <w:t>Υπογραφή και σφραγίδα Ιατρού</w:t>
      </w:r>
    </w:p>
    <w:p w:rsidR="0098585A" w:rsidRDefault="0098585A"/>
    <w:sectPr w:rsidR="0098585A" w:rsidSect="00CE2B9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F60"/>
    <w:rsid w:val="003A4F60"/>
    <w:rsid w:val="009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4F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Company>Ν.Π.Δ.Δ. ΚΟΙΝΩΝΙΚΗΣ ΠΡΟΣΤΑΣΙΑΣ ΚΑΙ ΑΛΛΗΛΕΓΓΥΗΣ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ΣΥΡΡΗ ΑΣΠΑΣΙΑ</dc:creator>
  <cp:lastModifiedBy>ΣΥΡΡΗ ΑΣΠΑΣΙΑ</cp:lastModifiedBy>
  <cp:revision>1</cp:revision>
  <dcterms:created xsi:type="dcterms:W3CDTF">2021-06-23T08:57:00Z</dcterms:created>
  <dcterms:modified xsi:type="dcterms:W3CDTF">2021-06-23T08:58:00Z</dcterms:modified>
</cp:coreProperties>
</file>